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3"/>
        </w:tabs>
        <w:ind w:left="343"/>
        <w:rPr>
          <w:i/>
          <w:sz w:val="20"/>
        </w:rPr>
      </w:pPr>
      <w:r>
        <w:rPr>
          <w:i/>
          <w:color w:val="231F20"/>
          <w:sz w:val="20"/>
        </w:rPr>
        <w:t>Affittacamere – Gestione</w:t>
      </w:r>
      <w:r>
        <w:rPr>
          <w:i/>
          <w:color w:val="231F20"/>
          <w:spacing w:val="7"/>
          <w:sz w:val="20"/>
        </w:rPr>
        <w:t xml:space="preserve"> </w:t>
      </w:r>
      <w:r>
        <w:rPr>
          <w:i/>
          <w:color w:val="231F20"/>
          <w:sz w:val="20"/>
        </w:rPr>
        <w:t>non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imprenditoriale</w:t>
      </w:r>
      <w:r>
        <w:rPr>
          <w:i/>
          <w:color w:val="231F20"/>
          <w:sz w:val="20"/>
        </w:rPr>
        <w:tab/>
        <w:t>Allegato 11</w:t>
      </w:r>
    </w:p>
    <w:p w:rsidR="00847F01" w:rsidRDefault="00847F01">
      <w:pPr>
        <w:pStyle w:val="Corpodeltesto"/>
        <w:rPr>
          <w:i/>
          <w:sz w:val="20"/>
        </w:rPr>
      </w:pPr>
    </w:p>
    <w:p w:rsidR="00847F01" w:rsidRDefault="004E0B0C">
      <w:pPr>
        <w:spacing w:before="286" w:line="354" w:lineRule="exact"/>
        <w:ind w:left="241" w:right="563"/>
        <w:jc w:val="center"/>
        <w:rPr>
          <w:b/>
          <w:sz w:val="29"/>
        </w:rPr>
      </w:pPr>
      <w:r w:rsidRPr="004E0B0C">
        <w:pict>
          <v:group id="_x0000_s1064" style="position:absolute;left:0;text-align:left;margin-left:483.55pt;margin-top:-11.1pt;width:59.55pt;height:60.7pt;z-index:251718656;mso-position-horizontal-relative:page" coordorigin="9671,-222" coordsize="1191,12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9671;top:-204;width:1125;height:1195">
              <v:imagedata r:id="rId7" o:title=""/>
            </v:shape>
            <v:shape id="_x0000_s1065" type="#_x0000_t75" style="position:absolute;left:9736;top:-222;width:1125;height:1195">
              <v:imagedata r:id="rId7" o:title=""/>
            </v:shape>
            <w10:wrap anchorx="page"/>
          </v:group>
        </w:pict>
      </w:r>
      <w:r w:rsidR="009109C3"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ind w:left="241" w:right="682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5"/>
        <w:rPr>
          <w:i/>
          <w:sz w:val="19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161"/>
        </w:tabs>
        <w:spacing w:before="169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423"/>
        </w:tabs>
        <w:spacing w:before="169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416"/>
        </w:tabs>
        <w:spacing w:before="166"/>
        <w:ind w:left="156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47F01" w:rsidRDefault="009109C3">
      <w:pPr>
        <w:tabs>
          <w:tab w:val="left" w:pos="5191"/>
        </w:tabs>
        <w:spacing w:before="2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425"/>
        </w:tabs>
        <w:spacing w:before="2"/>
        <w:ind w:left="343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CAP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_</w:t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pStyle w:val="Titolo21"/>
        <w:tabs>
          <w:tab w:val="left" w:pos="5745"/>
          <w:tab w:val="left" w:pos="6169"/>
          <w:tab w:val="left" w:pos="8706"/>
        </w:tabs>
        <w:spacing w:before="166"/>
      </w:pPr>
      <w:r>
        <w:rPr>
          <w:color w:val="231F20"/>
        </w:rPr>
        <w:lastRenderedPageBreak/>
        <w:t>Recapiti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telefonici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Fax</w:t>
      </w:r>
      <w:proofErr w:type="gramStart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9109C3">
      <w:pPr>
        <w:tabs>
          <w:tab w:val="left" w:pos="8627"/>
        </w:tabs>
        <w:spacing w:before="166" w:line="405" w:lineRule="auto"/>
        <w:ind w:left="343" w:right="1757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rPr>
          <w:b/>
          <w:sz w:val="25"/>
        </w:rPr>
      </w:pPr>
    </w:p>
    <w:p w:rsidR="00847F01" w:rsidRDefault="009109C3">
      <w:pPr>
        <w:tabs>
          <w:tab w:val="left" w:pos="4822"/>
          <w:tab w:val="left" w:pos="8535"/>
          <w:tab w:val="left" w:pos="8648"/>
        </w:tabs>
        <w:spacing w:before="106" w:line="403" w:lineRule="auto"/>
        <w:ind w:left="343" w:right="1769"/>
        <w:rPr>
          <w:i/>
          <w:sz w:val="16"/>
        </w:rPr>
      </w:pPr>
      <w:r>
        <w:rPr>
          <w:b/>
          <w:color w:val="231F20"/>
          <w:sz w:val="20"/>
        </w:rPr>
        <w:t>Titolare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Codice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fiscale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P. IVA </w:t>
      </w:r>
      <w:r>
        <w:rPr>
          <w:b/>
          <w:color w:val="231F20"/>
          <w:sz w:val="20"/>
          <w:vertAlign w:val="subscript"/>
        </w:rPr>
        <w:t>(2)</w:t>
      </w:r>
      <w:r>
        <w:rPr>
          <w:b/>
          <w:color w:val="231F20"/>
          <w:spacing w:val="7"/>
          <w:sz w:val="20"/>
        </w:rPr>
        <w:t xml:space="preserve"> </w:t>
      </w:r>
      <w:r>
        <w:rPr>
          <w:i/>
          <w:color w:val="231F20"/>
          <w:sz w:val="16"/>
        </w:rPr>
        <w:t>(eventuale)</w:t>
      </w:r>
      <w:proofErr w:type="gramStart"/>
      <w:r>
        <w:rPr>
          <w:i/>
          <w:color w:val="231F20"/>
          <w:spacing w:val="8"/>
          <w:sz w:val="16"/>
        </w:rPr>
        <w:t xml:space="preserve"> </w:t>
      </w:r>
      <w:r>
        <w:rPr>
          <w:i/>
          <w:color w:val="231F20"/>
          <w:w w:val="102"/>
          <w:sz w:val="16"/>
          <w:u w:val="single" w:color="221E1F"/>
        </w:rPr>
        <w:t xml:space="preserve"> </w:t>
      </w:r>
      <w:proofErr w:type="gramEnd"/>
      <w:r>
        <w:rPr>
          <w:i/>
          <w:color w:val="231F20"/>
          <w:sz w:val="16"/>
          <w:u w:val="single" w:color="221E1F"/>
        </w:rPr>
        <w:tab/>
      </w:r>
    </w:p>
    <w:p w:rsidR="00847F01" w:rsidRDefault="00847F01">
      <w:pPr>
        <w:pStyle w:val="Corpodeltesto"/>
        <w:spacing w:before="11"/>
        <w:rPr>
          <w:i/>
          <w:sz w:val="8"/>
        </w:rPr>
      </w:pPr>
    </w:p>
    <w:p w:rsidR="00847F01" w:rsidRDefault="009109C3">
      <w:pPr>
        <w:pStyle w:val="Titolo11"/>
        <w:ind w:left="241" w:right="1419"/>
        <w:jc w:val="center"/>
        <w:rPr>
          <w:u w:val="none"/>
        </w:rPr>
      </w:pPr>
      <w:r>
        <w:rPr>
          <w:color w:val="231F20"/>
          <w:w w:val="105"/>
          <w:u w:val="none"/>
        </w:rPr>
        <w:t>Ricettività totale</w:t>
      </w:r>
    </w:p>
    <w:p w:rsidR="00847F01" w:rsidRDefault="00847F01">
      <w:pPr>
        <w:pStyle w:val="Corpodeltesto"/>
        <w:spacing w:before="7"/>
        <w:rPr>
          <w:b/>
          <w:sz w:val="18"/>
        </w:rPr>
      </w:pP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9109C3">
      <w:pPr>
        <w:pStyle w:val="Titolo21"/>
        <w:tabs>
          <w:tab w:val="left" w:pos="1760"/>
        </w:tabs>
        <w:spacing w:before="105"/>
      </w:pPr>
      <w:r>
        <w:rPr>
          <w:color w:val="231F20"/>
        </w:rPr>
        <w:lastRenderedPageBreak/>
        <w:t>Unità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(3)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w w:val="92"/>
          <w:u w:val="single" w:color="221E1F"/>
          <w:vertAlign w:val="subscript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9109C3">
      <w:pPr>
        <w:tabs>
          <w:tab w:val="left" w:pos="1662"/>
        </w:tabs>
        <w:spacing w:before="105"/>
        <w:ind w:left="2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071"/>
        </w:tabs>
        <w:spacing w:before="105"/>
        <w:ind w:left="81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privati e riservati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(5)</w:t>
      </w:r>
      <w:proofErr w:type="gramStart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2069"/>
        </w:tabs>
        <w:spacing w:before="105"/>
        <w:ind w:left="79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comuni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(6)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4" w:space="720" w:equalWidth="0">
            <w:col w:w="1761" w:space="40"/>
            <w:col w:w="1663" w:space="39"/>
            <w:col w:w="3072" w:space="40"/>
            <w:col w:w="3805"/>
          </w:cols>
        </w:sectPr>
      </w:pPr>
    </w:p>
    <w:p w:rsidR="00847F01" w:rsidRDefault="00847F01">
      <w:pPr>
        <w:pStyle w:val="Corpodeltesto"/>
        <w:spacing w:before="8"/>
        <w:rPr>
          <w:b/>
          <w:sz w:val="11"/>
        </w:rPr>
      </w:pPr>
    </w:p>
    <w:p w:rsidR="00847F01" w:rsidRDefault="009109C3">
      <w:pPr>
        <w:spacing w:before="105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2"/>
        <w:gridCol w:w="1036"/>
        <w:gridCol w:w="99"/>
        <w:gridCol w:w="940"/>
        <w:gridCol w:w="1036"/>
        <w:gridCol w:w="1037"/>
        <w:gridCol w:w="907"/>
      </w:tblGrid>
      <w:tr w:rsidR="00847F01">
        <w:trPr>
          <w:trHeight w:val="446"/>
        </w:trPr>
        <w:tc>
          <w:tcPr>
            <w:tcW w:w="3492" w:type="dxa"/>
          </w:tcPr>
          <w:p w:rsidR="00847F01" w:rsidRDefault="009109C3">
            <w:pPr>
              <w:pStyle w:val="TableParagraph"/>
              <w:spacing w:before="113"/>
              <w:ind w:left="1436" w:right="14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Camere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99" w:right="9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201" w:lineRule="exact"/>
              <w:ind w:left="96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privato</w:t>
            </w:r>
            <w:proofErr w:type="gramEnd"/>
          </w:p>
        </w:tc>
        <w:tc>
          <w:tcPr>
            <w:tcW w:w="1039" w:type="dxa"/>
            <w:gridSpan w:val="2"/>
          </w:tcPr>
          <w:p w:rsidR="00847F01" w:rsidRDefault="009109C3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201" w:lineRule="exact"/>
              <w:ind w:left="17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riservato</w:t>
            </w:r>
            <w:proofErr w:type="gramEnd"/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Senza</w:t>
            </w:r>
          </w:p>
          <w:p w:rsidR="00847F01" w:rsidRDefault="009109C3">
            <w:pPr>
              <w:pStyle w:val="TableParagraph"/>
              <w:spacing w:before="4" w:line="201" w:lineRule="exact"/>
              <w:ind w:left="278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bagno</w:t>
            </w:r>
            <w:proofErr w:type="gramEnd"/>
          </w:p>
        </w:tc>
        <w:tc>
          <w:tcPr>
            <w:tcW w:w="1037" w:type="dxa"/>
          </w:tcPr>
          <w:p w:rsidR="00847F01" w:rsidRDefault="009109C3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201" w:lineRule="exact"/>
              <w:ind w:left="232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camere</w:t>
            </w:r>
            <w:proofErr w:type="gramEnd"/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201" w:lineRule="exact"/>
              <w:ind w:left="29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letti</w:t>
            </w:r>
            <w:proofErr w:type="gramEnd"/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a più di 4 letti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(7)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pStyle w:val="Titolo41"/>
        <w:tabs>
          <w:tab w:val="left" w:pos="7963"/>
        </w:tabs>
      </w:pPr>
      <w:r>
        <w:rPr>
          <w:noProof/>
          <w:lang w:bidi="ar-SA"/>
        </w:rPr>
        <w:drawing>
          <wp:anchor distT="0" distB="0" distL="0" distR="0" simplePos="0" relativeHeight="251719680" behindDoc="0" locked="0" layoutInCell="1" allowOverlap="1">
            <wp:simplePos x="0" y="0"/>
            <wp:positionH relativeFrom="page">
              <wp:posOffset>6156845</wp:posOffset>
            </wp:positionH>
            <wp:positionV relativeFrom="paragraph">
              <wp:posOffset>53817</wp:posOffset>
            </wp:positionV>
            <wp:extent cx="714032" cy="758736"/>
            <wp:effectExtent l="0" t="0" r="0" b="0"/>
            <wp:wrapNone/>
            <wp:docPr id="8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Affittacamere – Gestione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imprenditoriale</w:t>
      </w:r>
      <w:r>
        <w:rPr>
          <w:color w:val="231F20"/>
        </w:rPr>
        <w:tab/>
        <w:t>Allegato 11</w:t>
      </w:r>
    </w:p>
    <w:p w:rsidR="00847F01" w:rsidRDefault="009109C3">
      <w:pPr>
        <w:spacing w:before="84"/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4393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8"/>
        <w:rPr>
          <w:b/>
          <w:sz w:val="24"/>
        </w:rPr>
      </w:pPr>
    </w:p>
    <w:p w:rsidR="00847F01" w:rsidRDefault="009109C3">
      <w:pPr>
        <w:spacing w:before="105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685"/>
        <w:gridCol w:w="644"/>
        <w:gridCol w:w="820"/>
        <w:gridCol w:w="1781"/>
        <w:gridCol w:w="539"/>
        <w:gridCol w:w="691"/>
        <w:gridCol w:w="1035"/>
      </w:tblGrid>
      <w:tr w:rsidR="00847F01">
        <w:trPr>
          <w:trHeight w:val="446"/>
        </w:trPr>
        <w:tc>
          <w:tcPr>
            <w:tcW w:w="1810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9109C3">
            <w:pPr>
              <w:pStyle w:val="TableParagraph"/>
              <w:spacing w:before="113"/>
              <w:ind w:left="324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(8)</w:t>
            </w:r>
          </w:p>
        </w:tc>
        <w:tc>
          <w:tcPr>
            <w:tcW w:w="1685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9109C3">
            <w:pPr>
              <w:pStyle w:val="TableParagraph"/>
              <w:spacing w:before="1"/>
              <w:ind w:left="51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Indirizzo</w:t>
            </w:r>
          </w:p>
          <w:p w:rsidR="00847F01" w:rsidRDefault="009109C3">
            <w:pPr>
              <w:pStyle w:val="TableParagraph"/>
              <w:spacing w:before="4" w:line="201" w:lineRule="exact"/>
              <w:ind w:left="42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(eventuale)</w:t>
            </w:r>
          </w:p>
        </w:tc>
        <w:tc>
          <w:tcPr>
            <w:tcW w:w="644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9109C3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0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9109C3">
            <w:pPr>
              <w:pStyle w:val="TableParagraph"/>
              <w:spacing w:before="1"/>
              <w:ind w:left="1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  <w:p w:rsidR="00847F01" w:rsidRDefault="009109C3">
            <w:pPr>
              <w:pStyle w:val="TableParagraph"/>
              <w:spacing w:before="4" w:line="201" w:lineRule="exact"/>
              <w:ind w:left="214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unità</w:t>
            </w:r>
            <w:proofErr w:type="gramEnd"/>
          </w:p>
        </w:tc>
        <w:tc>
          <w:tcPr>
            <w:tcW w:w="1781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9109C3">
            <w:pPr>
              <w:pStyle w:val="TableParagraph"/>
              <w:spacing w:before="113"/>
              <w:ind w:left="2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539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9109C3">
            <w:pPr>
              <w:pStyle w:val="TableParagraph"/>
              <w:spacing w:before="113"/>
              <w:ind w:left="10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691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9109C3">
            <w:pPr>
              <w:pStyle w:val="TableParagraph"/>
              <w:spacing w:before="113"/>
              <w:ind w:left="13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5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9109C3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201" w:lineRule="exact"/>
              <w:ind w:left="201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2"/>
        </w:trPr>
        <w:tc>
          <w:tcPr>
            <w:tcW w:w="1810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810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1810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810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810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8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847F01">
      <w:pPr>
        <w:pStyle w:val="Corpodeltesto"/>
        <w:spacing w:before="12"/>
        <w:rPr>
          <w:b/>
          <w:sz w:val="33"/>
        </w:rPr>
      </w:pPr>
    </w:p>
    <w:p w:rsidR="00847F01" w:rsidRDefault="009109C3">
      <w:pPr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</w:t>
      </w:r>
    </w:p>
    <w:p w:rsidR="00847F01" w:rsidRDefault="00847F01">
      <w:pPr>
        <w:pStyle w:val="Corpodeltesto"/>
        <w:rPr>
          <w:b/>
          <w:sz w:val="22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spacing w:before="139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(9)</w:t>
      </w:r>
    </w:p>
    <w:p w:rsidR="00847F01" w:rsidRDefault="004E0B0C">
      <w:pPr>
        <w:spacing w:before="120" w:line="249" w:lineRule="auto"/>
        <w:ind w:left="442" w:right="8635"/>
        <w:rPr>
          <w:sz w:val="20"/>
        </w:rPr>
      </w:pPr>
      <w:r w:rsidRPr="004E0B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48.2pt;margin-top:5.55pt;width:20.1pt;height:82.45pt;z-index:251720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6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1"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spacing w:line="249" w:lineRule="auto"/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4E0B0C">
      <w:pPr>
        <w:tabs>
          <w:tab w:val="left" w:pos="7963"/>
        </w:tabs>
        <w:ind w:left="343"/>
        <w:rPr>
          <w:i/>
          <w:sz w:val="20"/>
        </w:rPr>
      </w:pPr>
      <w:r w:rsidRPr="004E0B0C">
        <w:pict>
          <v:group id="_x0000_s1060" style="position:absolute;left:0;text-align:left;margin-left:488.2pt;margin-top:9pt;width:56.25pt;height:62.6pt;z-index:251721728;mso-position-horizontal-relative:page" coordorigin="9764,180" coordsize="1125,1252">
            <v:shape id="_x0000_s1062" type="#_x0000_t75" style="position:absolute;left:9764;top:236;width:1125;height:1195">
              <v:imagedata r:id="rId7" o:title=""/>
            </v:shape>
            <v:shape id="_x0000_s1061" type="#_x0000_t75" style="position:absolute;left:9764;top:179;width:1125;height:1196">
              <v:imagedata r:id="rId7" o:title=""/>
            </v:shape>
            <w10:wrap anchorx="page"/>
          </v:group>
        </w:pict>
      </w:r>
      <w:r w:rsidR="009109C3">
        <w:rPr>
          <w:i/>
          <w:color w:val="231F20"/>
          <w:sz w:val="20"/>
        </w:rPr>
        <w:t>Affittacamere – Gestione</w:t>
      </w:r>
      <w:r w:rsidR="009109C3">
        <w:rPr>
          <w:i/>
          <w:color w:val="231F20"/>
          <w:spacing w:val="7"/>
          <w:sz w:val="20"/>
        </w:rPr>
        <w:t xml:space="preserve"> </w:t>
      </w:r>
      <w:r w:rsidR="009109C3">
        <w:rPr>
          <w:i/>
          <w:color w:val="231F20"/>
          <w:sz w:val="20"/>
        </w:rPr>
        <w:t>non</w:t>
      </w:r>
      <w:r w:rsidR="009109C3">
        <w:rPr>
          <w:i/>
          <w:color w:val="231F20"/>
          <w:spacing w:val="1"/>
          <w:sz w:val="20"/>
        </w:rPr>
        <w:t xml:space="preserve"> </w:t>
      </w:r>
      <w:r w:rsidR="009109C3">
        <w:rPr>
          <w:i/>
          <w:color w:val="231F20"/>
          <w:sz w:val="20"/>
        </w:rPr>
        <w:t>imprenditoriale</w:t>
      </w:r>
      <w:r w:rsidR="009109C3">
        <w:rPr>
          <w:i/>
          <w:color w:val="231F20"/>
          <w:sz w:val="20"/>
        </w:rPr>
        <w:tab/>
        <w:t>Allegato 11</w:t>
      </w:r>
    </w:p>
    <w:p w:rsidR="00847F01" w:rsidRDefault="00847F01">
      <w:pPr>
        <w:pStyle w:val="Corpodeltesto"/>
        <w:rPr>
          <w:i/>
          <w:sz w:val="20"/>
        </w:rPr>
      </w:pPr>
    </w:p>
    <w:p w:rsidR="00847F01" w:rsidRDefault="00847F01">
      <w:pPr>
        <w:pStyle w:val="Corpodeltesto"/>
        <w:spacing w:before="4"/>
        <w:rPr>
          <w:i/>
          <w:sz w:val="20"/>
        </w:rPr>
      </w:pPr>
    </w:p>
    <w:p w:rsidR="00847F01" w:rsidRDefault="009109C3">
      <w:pPr>
        <w:spacing w:before="106"/>
        <w:ind w:left="241" w:right="717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9109C3">
      <w:pPr>
        <w:pStyle w:val="Corpodeltesto"/>
        <w:spacing w:before="207" w:line="247" w:lineRule="auto"/>
        <w:ind w:left="343" w:right="1521"/>
        <w:jc w:val="both"/>
      </w:pPr>
      <w:r>
        <w:rPr>
          <w:color w:val="231F20"/>
          <w:w w:val="105"/>
        </w:rPr>
        <w:t>Sono esercizi di Affittacamere gestiti in forma non imprenditoriale le strutture gestite in modo unitario per fornire alloggio in non più di sei camere poste nello stesso stabile o in stabili diversi ubicati nello stesso territorio comunale per un massimo di dodici posti letto (LR 8/2017, art. 20, c. 1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Corpodeltesto"/>
        <w:spacing w:line="247" w:lineRule="auto"/>
        <w:ind w:left="343" w:right="1523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gestione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imprenditoriale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svolta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modo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occasionale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senza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fornitura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complementari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può comunque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comprendere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somministrazione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cibi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bevande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(LR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8/2017,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20,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2,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lett.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b),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3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9109C3">
      <w:pPr>
        <w:pStyle w:val="Corpodeltesto"/>
        <w:spacing w:line="247" w:lineRule="auto"/>
        <w:ind w:left="343" w:right="1521"/>
        <w:jc w:val="both"/>
      </w:pPr>
      <w:r>
        <w:rPr>
          <w:color w:val="231F20"/>
          <w:w w:val="105"/>
        </w:rPr>
        <w:t>Ciascuna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abitativa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destinata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all’alloggio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turisti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sua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interezza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(LR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8/2017,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art. 20,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4).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esercizi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Affittacamere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conservano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civile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abitazione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l’esercizio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dell’attività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ricezione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non comporta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cambio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destinazione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d’uso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unità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abitative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(LR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8/2017,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20,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5).</w:t>
      </w:r>
    </w:p>
    <w:p w:rsidR="00847F01" w:rsidRDefault="00847F01">
      <w:pPr>
        <w:pStyle w:val="Corpodeltesto"/>
        <w:spacing w:before="3"/>
      </w:pPr>
    </w:p>
    <w:p w:rsidR="00847F01" w:rsidRDefault="009109C3">
      <w:pPr>
        <w:pStyle w:val="Titolo71"/>
        <w:numPr>
          <w:ilvl w:val="0"/>
          <w:numId w:val="19"/>
        </w:numPr>
        <w:tabs>
          <w:tab w:val="left" w:pos="735"/>
        </w:tabs>
        <w:ind w:hanging="392"/>
      </w:pPr>
      <w:r>
        <w:rPr>
          <w:color w:val="231F20"/>
          <w:w w:val="105"/>
        </w:rPr>
        <w:t>Classificazione</w:t>
      </w:r>
    </w:p>
    <w:p w:rsidR="00847F01" w:rsidRDefault="009109C3">
      <w:pPr>
        <w:pStyle w:val="Corpodeltesto"/>
        <w:spacing w:before="7" w:line="247" w:lineRule="auto"/>
        <w:ind w:left="734" w:right="1523" w:hanging="1"/>
        <w:jc w:val="both"/>
      </w:pPr>
      <w:r>
        <w:rPr>
          <w:color w:val="231F20"/>
          <w:w w:val="105"/>
        </w:rPr>
        <w:t>Gli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esercizi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Affittacamere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classificati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un’unica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categoria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sulla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base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requisiti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minimi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obbligatori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indicati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nella Tabella D) – Sezione 2 allegata al Regolamento Regionale 8/2018, nel rispetto della normativa vigente, in particolare in materia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igiene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sanità,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sicurezza,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urbanistica,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edilizia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prevenzione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incendi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3,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comma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3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9109C3">
      <w:pPr>
        <w:pStyle w:val="Corpodeltesto"/>
        <w:spacing w:line="244" w:lineRule="auto"/>
        <w:ind w:left="734" w:right="1519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quinquennale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decorre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gennaio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2019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29).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che iniziano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corso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quinquennio,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residua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6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19"/>
        </w:numPr>
        <w:tabs>
          <w:tab w:val="left" w:pos="733"/>
        </w:tabs>
        <w:spacing w:before="3"/>
        <w:ind w:left="732" w:hanging="390"/>
      </w:pPr>
      <w:r>
        <w:rPr>
          <w:color w:val="231F20"/>
          <w:w w:val="105"/>
        </w:rPr>
        <w:t>Partita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IVA</w:t>
      </w:r>
    </w:p>
    <w:p w:rsidR="00847F01" w:rsidRDefault="009109C3">
      <w:pPr>
        <w:pStyle w:val="Corpodeltesto"/>
        <w:spacing w:before="5"/>
        <w:ind w:left="734"/>
        <w:jc w:val="both"/>
      </w:pPr>
      <w:r>
        <w:rPr>
          <w:color w:val="231F20"/>
          <w:w w:val="105"/>
        </w:rPr>
        <w:t>Indicare l’eventuale Partita IVA aperta presso l’Agenzia delle Entrate per la specifica categoria dell’ospitalità.</w:t>
      </w:r>
    </w:p>
    <w:p w:rsidR="00847F01" w:rsidRDefault="009109C3">
      <w:pPr>
        <w:pStyle w:val="Titolo71"/>
        <w:numPr>
          <w:ilvl w:val="0"/>
          <w:numId w:val="19"/>
        </w:numPr>
        <w:tabs>
          <w:tab w:val="left" w:pos="735"/>
        </w:tabs>
        <w:spacing w:before="6"/>
        <w:ind w:hanging="392"/>
      </w:pPr>
      <w:r>
        <w:rPr>
          <w:color w:val="231F20"/>
          <w:w w:val="105"/>
        </w:rPr>
        <w:t>Unità</w:t>
      </w:r>
    </w:p>
    <w:p w:rsidR="00847F01" w:rsidRDefault="009109C3">
      <w:pPr>
        <w:pStyle w:val="Corpodeltesto"/>
        <w:spacing w:before="5"/>
        <w:ind w:left="734"/>
        <w:jc w:val="both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 xml:space="preserve">” comprende sia le camere che le </w:t>
      </w:r>
      <w:proofErr w:type="gramStart"/>
      <w:r>
        <w:rPr>
          <w:color w:val="231F20"/>
          <w:w w:val="105"/>
        </w:rPr>
        <w:t>suite</w:t>
      </w:r>
      <w:proofErr w:type="gramEnd"/>
    </w:p>
    <w:p w:rsidR="00847F01" w:rsidRDefault="009109C3">
      <w:pPr>
        <w:pStyle w:val="Corpodeltesto"/>
        <w:spacing w:before="6" w:line="244" w:lineRule="auto"/>
        <w:ind w:left="734" w:right="1523"/>
        <w:jc w:val="both"/>
      </w:pPr>
      <w:r>
        <w:rPr>
          <w:color w:val="231F20"/>
          <w:w w:val="105"/>
        </w:rPr>
        <w:t>La superficie delle camere ed i relativi posti letto sono quelli previsti dal regolamento comunale in materia edilizia ed igienico-sanitaria.</w:t>
      </w:r>
    </w:p>
    <w:p w:rsidR="00847F01" w:rsidRDefault="009109C3">
      <w:pPr>
        <w:pStyle w:val="Titolo71"/>
        <w:numPr>
          <w:ilvl w:val="0"/>
          <w:numId w:val="19"/>
        </w:numPr>
        <w:tabs>
          <w:tab w:val="left" w:pos="733"/>
        </w:tabs>
        <w:spacing w:before="3"/>
        <w:ind w:left="732" w:hanging="390"/>
      </w:pPr>
      <w:r>
        <w:rPr>
          <w:color w:val="231F20"/>
          <w:w w:val="105"/>
        </w:rPr>
        <w:t>Letti</w:t>
      </w:r>
    </w:p>
    <w:p w:rsidR="00847F01" w:rsidRDefault="009109C3">
      <w:pPr>
        <w:pStyle w:val="Corpodeltesto"/>
        <w:spacing w:before="7" w:line="247" w:lineRule="auto"/>
        <w:ind w:left="734" w:right="1522"/>
        <w:jc w:val="both"/>
      </w:pPr>
      <w:r>
        <w:rPr>
          <w:color w:val="231F20"/>
          <w:w w:val="105"/>
        </w:rPr>
        <w:t>Nel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u w:val="single" w:color="231F20"/>
        </w:rPr>
        <w:t>non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devono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essere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considerati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gli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eventuali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Letti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aggiunt</w:t>
      </w: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che,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Regolamento Regionale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temporanea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richiesta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cliente,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 superficie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consenta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fruibilità.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letti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rimossi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partenza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cliente.</w:t>
      </w:r>
    </w:p>
    <w:p w:rsidR="00847F01" w:rsidRDefault="009109C3">
      <w:pPr>
        <w:pStyle w:val="Titolo71"/>
        <w:numPr>
          <w:ilvl w:val="0"/>
          <w:numId w:val="19"/>
        </w:numPr>
        <w:tabs>
          <w:tab w:val="left" w:pos="734"/>
        </w:tabs>
        <w:spacing w:line="193" w:lineRule="exact"/>
        <w:ind w:left="733"/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47F01" w:rsidRDefault="009109C3">
      <w:pPr>
        <w:pStyle w:val="Corpodeltesto"/>
        <w:spacing w:before="6"/>
        <w:ind w:left="734"/>
        <w:jc w:val="both"/>
      </w:pPr>
      <w:r>
        <w:rPr>
          <w:color w:val="231F20"/>
          <w:w w:val="105"/>
        </w:rPr>
        <w:t>Il bagno privato è posto all’interno della camera.</w:t>
      </w:r>
    </w:p>
    <w:p w:rsidR="00847F01" w:rsidRDefault="009109C3">
      <w:pPr>
        <w:pStyle w:val="Corpodeltesto"/>
        <w:spacing w:before="5" w:line="247" w:lineRule="auto"/>
        <w:ind w:left="734" w:right="1527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riservato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posto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all’esterno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camera,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immediate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vicinanze,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esclusivo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sola camera.</w:t>
      </w:r>
    </w:p>
    <w:p w:rsidR="00847F01" w:rsidRDefault="009109C3">
      <w:pPr>
        <w:pStyle w:val="Titolo71"/>
        <w:numPr>
          <w:ilvl w:val="0"/>
          <w:numId w:val="19"/>
        </w:numPr>
        <w:tabs>
          <w:tab w:val="left" w:pos="733"/>
        </w:tabs>
        <w:spacing w:line="194" w:lineRule="exact"/>
        <w:ind w:left="732" w:hanging="390"/>
      </w:pPr>
      <w:r>
        <w:rPr>
          <w:color w:val="231F20"/>
          <w:w w:val="105"/>
        </w:rPr>
        <w:t>Bagni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comuni</w:t>
      </w:r>
    </w:p>
    <w:p w:rsidR="00847F01" w:rsidRDefault="009109C3">
      <w:pPr>
        <w:pStyle w:val="Corpodeltesto"/>
        <w:spacing w:before="6" w:line="247" w:lineRule="auto"/>
        <w:ind w:left="731" w:right="1524"/>
        <w:jc w:val="both"/>
      </w:pPr>
      <w:r>
        <w:rPr>
          <w:color w:val="231F20"/>
          <w:w w:val="105"/>
        </w:rPr>
        <w:t>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bagni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comuni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fruibili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servite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privato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riservato,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requisiti indicati al punto 3. della Tabella D) – Sezione 2 allegata al RR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8/2018.</w:t>
      </w:r>
    </w:p>
    <w:p w:rsidR="00847F01" w:rsidRDefault="009109C3">
      <w:pPr>
        <w:pStyle w:val="Titolo71"/>
        <w:numPr>
          <w:ilvl w:val="0"/>
          <w:numId w:val="19"/>
        </w:numPr>
        <w:tabs>
          <w:tab w:val="left" w:pos="732"/>
        </w:tabs>
        <w:spacing w:line="194" w:lineRule="exact"/>
        <w:ind w:left="731" w:hanging="389"/>
      </w:pPr>
      <w:r>
        <w:rPr>
          <w:color w:val="231F20"/>
          <w:w w:val="105"/>
        </w:rPr>
        <w:t>Suite</w:t>
      </w:r>
    </w:p>
    <w:p w:rsidR="00847F01" w:rsidRDefault="009109C3">
      <w:pPr>
        <w:pStyle w:val="Corpodeltesto"/>
        <w:spacing w:before="7" w:line="244" w:lineRule="auto"/>
        <w:ind w:left="734" w:right="1526"/>
        <w:jc w:val="both"/>
      </w:pPr>
      <w:r>
        <w:rPr>
          <w:color w:val="231F20"/>
          <w:w w:val="105"/>
        </w:rPr>
        <w:t>Ai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7,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“assumono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definizione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suite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composte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almeno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vani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distinti,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13"/>
          <w:w w:val="105"/>
        </w:rPr>
        <w:t xml:space="preserve"> </w:t>
      </w:r>
      <w:proofErr w:type="gramStart"/>
      <w:r>
        <w:rPr>
          <w:color w:val="231F20"/>
          <w:w w:val="105"/>
        </w:rPr>
        <w:t>uno</w:t>
      </w:r>
      <w:proofErr w:type="gramEnd"/>
      <w:r>
        <w:rPr>
          <w:color w:val="231F20"/>
          <w:w w:val="105"/>
        </w:rPr>
        <w:t xml:space="preserve"> allestito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salotto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igienici privati”.</w:t>
      </w:r>
    </w:p>
    <w:p w:rsidR="00847F01" w:rsidRDefault="009109C3">
      <w:pPr>
        <w:pStyle w:val="Titolo71"/>
        <w:numPr>
          <w:ilvl w:val="0"/>
          <w:numId w:val="19"/>
        </w:numPr>
        <w:tabs>
          <w:tab w:val="left" w:pos="735"/>
        </w:tabs>
        <w:spacing w:before="3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47F01" w:rsidRDefault="009109C3">
      <w:pPr>
        <w:pStyle w:val="Paragrafoelenco"/>
        <w:numPr>
          <w:ilvl w:val="1"/>
          <w:numId w:val="19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9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9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singola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9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9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9"/>
        </w:numPr>
        <w:tabs>
          <w:tab w:val="left" w:pos="1416"/>
          <w:tab w:val="left" w:pos="1417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doppia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9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9"/>
        </w:numPr>
        <w:tabs>
          <w:tab w:val="left" w:pos="1416"/>
          <w:tab w:val="left" w:pos="1417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9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tripla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9"/>
        </w:numPr>
        <w:tabs>
          <w:tab w:val="left" w:pos="1415"/>
          <w:tab w:val="left" w:pos="1416"/>
        </w:tabs>
        <w:spacing w:before="5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9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9"/>
        </w:numPr>
        <w:tabs>
          <w:tab w:val="left" w:pos="1415"/>
          <w:tab w:val="left" w:pos="1416"/>
        </w:tabs>
        <w:spacing w:before="5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senza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9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9"/>
        </w:numPr>
        <w:tabs>
          <w:tab w:val="left" w:pos="1415"/>
          <w:tab w:val="left" w:pos="1416"/>
        </w:tabs>
        <w:spacing w:before="4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9"/>
        </w:numPr>
        <w:tabs>
          <w:tab w:val="left" w:pos="1415"/>
          <w:tab w:val="left" w:pos="1416"/>
        </w:tabs>
        <w:spacing w:before="7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senza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9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847F01" w:rsidRDefault="009109C3">
      <w:pPr>
        <w:pStyle w:val="Titolo71"/>
        <w:numPr>
          <w:ilvl w:val="0"/>
          <w:numId w:val="19"/>
        </w:numPr>
        <w:tabs>
          <w:tab w:val="left" w:pos="734"/>
          <w:tab w:val="left" w:pos="735"/>
        </w:tabs>
        <w:spacing w:before="4"/>
        <w:ind w:hanging="392"/>
      </w:pPr>
      <w:r>
        <w:rPr>
          <w:color w:val="231F20"/>
          <w:w w:val="105"/>
        </w:rPr>
        <w:t>Caratteristiche</w:t>
      </w:r>
    </w:p>
    <w:p w:rsidR="00847F01" w:rsidRDefault="008D73D8" w:rsidP="008D73D8">
      <w:pPr>
        <w:pStyle w:val="Corpodeltesto"/>
        <w:ind w:left="720"/>
        <w:rPr>
          <w:sz w:val="20"/>
        </w:rPr>
      </w:pP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individuano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localizzazione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utilizzate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analisi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statistica.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 scelta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multipla,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duplicare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informazioni.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esempio,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“Centro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storico”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alternativo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urbana”, ”Riva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lago”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contestuale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urbana”;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periferia”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campagna”.</w:t>
      </w:r>
    </w:p>
    <w:sectPr w:rsidR="00847F01" w:rsidSect="00A83BFA">
      <w:headerReference w:type="default" r:id="rId12"/>
      <w:footerReference w:type="default" r:id="rId13"/>
      <w:pgSz w:w="11900" w:h="16840"/>
      <w:pgMar w:top="1060" w:right="740" w:bottom="1920" w:left="740" w:header="709" w:footer="1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C8A" w:rsidRDefault="00E52C8A" w:rsidP="00847F01">
      <w:r>
        <w:separator/>
      </w:r>
    </w:p>
  </w:endnote>
  <w:endnote w:type="continuationSeparator" w:id="0">
    <w:p w:rsidR="00E52C8A" w:rsidRDefault="00E52C8A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0B0C" w:rsidRPr="004E0B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85pt;margin-top:772.45pt;width:286.3pt;height:20.3pt;z-index:-25165619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0B0C" w:rsidRPr="004E0B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4.85pt;margin-top:772.45pt;width:286.3pt;height:20.3pt;z-index:-251657216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C8A" w:rsidRDefault="00E52C8A" w:rsidP="00847F01">
      <w:r>
        <w:separator/>
      </w:r>
    </w:p>
  </w:footnote>
  <w:footnote w:type="continuationSeparator" w:id="0">
    <w:p w:rsidR="00E52C8A" w:rsidRDefault="00E52C8A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75" w:rsidRDefault="004E0B0C">
    <w:pPr>
      <w:pStyle w:val="Intestazione"/>
    </w:pPr>
    <w:r>
      <w:rPr>
        <w:noProof/>
      </w:rPr>
      <w:pict>
        <v:group id="_x0000_s2110" style="position:absolute;margin-left:42.5pt;margin-top:48.4pt;width:510.25pt;height:2pt;z-index:-251652096;mso-position-horizontal-relative:page;mso-position-vertical-relative:page" coordorigin="850,958" coordsize="10205,40">
          <v:line id="_x0000_s2111" style="position:absolute" from="850,968" to="11055,968" strokecolor="#231f20" strokeweight="1pt"/>
          <v:line id="_x0000_s2112" style="position:absolute" from="850,995" to="11055,995" strokecolor="#231f20" strokeweight=".1175mm"/>
          <w10:wrap anchorx="page" anchory="page"/>
        </v:group>
      </w:pict>
    </w:r>
    <w:r w:rsidRPr="004E0B0C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13.45pt;margin-top:35.55pt;width:366.95pt;height:12.05pt;z-index:-251651072;mso-position-horizontal-relative:page;mso-position-vertical-relative:page" filled="f" stroked="f">
          <v:textbox style="mso-next-textbox:#_x0000_s2113" inset="0,0,0,0">
            <w:txbxContent>
              <w:p w:rsidR="00C92475" w:rsidRDefault="00C92475" w:rsidP="00C92475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56E48"/>
    <w:rsid w:val="00066079"/>
    <w:rsid w:val="0017783D"/>
    <w:rsid w:val="002175F3"/>
    <w:rsid w:val="0038604F"/>
    <w:rsid w:val="00405A7C"/>
    <w:rsid w:val="004A5D64"/>
    <w:rsid w:val="004E0B0C"/>
    <w:rsid w:val="00561E1D"/>
    <w:rsid w:val="005E51A6"/>
    <w:rsid w:val="005F7430"/>
    <w:rsid w:val="00650CA9"/>
    <w:rsid w:val="00754892"/>
    <w:rsid w:val="007E2C3D"/>
    <w:rsid w:val="00847F01"/>
    <w:rsid w:val="00892BCD"/>
    <w:rsid w:val="008A762F"/>
    <w:rsid w:val="008D73D8"/>
    <w:rsid w:val="009109C3"/>
    <w:rsid w:val="00953926"/>
    <w:rsid w:val="00973909"/>
    <w:rsid w:val="009C2B62"/>
    <w:rsid w:val="009F5C6E"/>
    <w:rsid w:val="00A15E16"/>
    <w:rsid w:val="00A34460"/>
    <w:rsid w:val="00A54928"/>
    <w:rsid w:val="00A83BFA"/>
    <w:rsid w:val="00B2229A"/>
    <w:rsid w:val="00B6312B"/>
    <w:rsid w:val="00B967BF"/>
    <w:rsid w:val="00C92475"/>
    <w:rsid w:val="00D128F2"/>
    <w:rsid w:val="00D4750F"/>
    <w:rsid w:val="00DA65F5"/>
    <w:rsid w:val="00E52C8A"/>
    <w:rsid w:val="00EF4D21"/>
    <w:rsid w:val="00FD4A3E"/>
    <w:rsid w:val="00FE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2019-05-20T13:43:00Z</dcterms:created>
  <dcterms:modified xsi:type="dcterms:W3CDTF">2019-05-20T14:46:00Z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