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50452</wp:posOffset>
            </wp:positionV>
            <wp:extent cx="714032" cy="758736"/>
            <wp:effectExtent l="0" t="0" r="0" b="0"/>
            <wp:wrapNone/>
            <wp:docPr id="1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Rifugio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escursionistico</w:t>
      </w:r>
      <w:r>
        <w:rPr>
          <w:color w:val="231F20"/>
        </w:rPr>
        <w:tab/>
        <w:t>Allegato 19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1760"/>
        </w:tabs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662"/>
        </w:tabs>
        <w:spacing w:before="106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1"/>
        </w:tabs>
        <w:spacing w:before="106"/>
        <w:ind w:left="8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069"/>
        </w:tabs>
        <w:spacing w:before="106"/>
        <w:ind w:left="7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7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199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1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Rifugio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escursionistico</w:t>
      </w:r>
      <w:r>
        <w:rPr>
          <w:color w:val="231F20"/>
        </w:rPr>
        <w:tab/>
        <w:t>Allegato 19</w:t>
      </w:r>
    </w:p>
    <w:p w:rsidR="00847F01" w:rsidRDefault="00847F01">
      <w:pPr>
        <w:pStyle w:val="Corpodeltesto"/>
        <w:spacing w:before="1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0"/>
        <w:rPr>
          <w:i/>
          <w:sz w:val="17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1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Rifugio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escursionistico</w:t>
      </w:r>
      <w:r>
        <w:rPr>
          <w:i/>
          <w:color w:val="231F20"/>
          <w:sz w:val="20"/>
        </w:rPr>
        <w:tab/>
        <w:t>Allegato 19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332C4A">
      <w:pPr>
        <w:spacing w:before="120" w:line="249" w:lineRule="auto"/>
        <w:ind w:left="442" w:right="8635"/>
        <w:rPr>
          <w:sz w:val="20"/>
        </w:rPr>
      </w:pPr>
      <w:r w:rsidRPr="00332C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48.2pt;margin-top:5.65pt;width:20.1pt;height:82.35pt;z-index:251765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332C4A">
      <w:pPr>
        <w:spacing w:before="133" w:line="278" w:lineRule="auto"/>
        <w:ind w:left="407" w:right="7378"/>
        <w:rPr>
          <w:sz w:val="20"/>
        </w:rPr>
      </w:pPr>
      <w:r w:rsidRPr="00332C4A">
        <w:pict>
          <v:shape id="_x0000_s1045" type="#_x0000_t202" style="position:absolute;left:0;text-align:left;margin-left:248.4pt;margin-top:5.55pt;width:20.1pt;height:213.1pt;z-index:251766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6200356</wp:posOffset>
            </wp:positionH>
            <wp:positionV relativeFrom="paragraph">
              <wp:posOffset>184449</wp:posOffset>
            </wp:positionV>
            <wp:extent cx="714108" cy="759040"/>
            <wp:effectExtent l="0" t="0" r="0" b="0"/>
            <wp:wrapNone/>
            <wp:docPr id="1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Rifugio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escursionistico</w:t>
      </w:r>
      <w:r>
        <w:rPr>
          <w:i/>
          <w:color w:val="231F20"/>
          <w:sz w:val="20"/>
        </w:rPr>
        <w:tab/>
        <w:t>Allegato 19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rPr>
          <w:i/>
          <w:sz w:val="25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847F01">
      <w:pPr>
        <w:pStyle w:val="Corpodeltesto"/>
        <w:spacing w:before="6"/>
        <w:rPr>
          <w:b/>
          <w:sz w:val="33"/>
        </w:rPr>
      </w:pPr>
    </w:p>
    <w:p w:rsidR="00847F01" w:rsidRDefault="009109C3">
      <w:pPr>
        <w:pStyle w:val="Corpodeltesto"/>
        <w:spacing w:line="247" w:lineRule="auto"/>
        <w:ind w:left="343" w:right="1522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Rifugi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escursionistici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idonee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offrire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ospitalità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ristoro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isolate.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gestite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pubblici,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 associazioni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operanti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settore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dell’escursionismo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soggetti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privati.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27).</w:t>
      </w:r>
    </w:p>
    <w:p w:rsidR="00847F01" w:rsidRDefault="009109C3">
      <w:pPr>
        <w:pStyle w:val="Corpodeltesto"/>
        <w:spacing w:line="247" w:lineRule="auto"/>
        <w:ind w:left="343" w:right="1525"/>
        <w:jc w:val="both"/>
      </w:pPr>
      <w:r>
        <w:rPr>
          <w:color w:val="231F20"/>
          <w:w w:val="105"/>
        </w:rPr>
        <w:t>Devono possedere i requisiti strutturali ed igienico-sanitari previsti per gli Ostelli, con la sola eccezione del locale soggiorno, dovendo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dotata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semplicemente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locale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comune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utilizzabile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3"/>
          <w:w w:val="105"/>
        </w:rPr>
        <w:t>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consumo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alimenti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bevande (RR 8/2018 – Tabella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847F01">
      <w:pPr>
        <w:pStyle w:val="Corpodeltesto"/>
        <w:spacing w:before="3"/>
      </w:pPr>
    </w:p>
    <w:p w:rsidR="00847F01" w:rsidRDefault="009109C3">
      <w:pPr>
        <w:pStyle w:val="Titolo71"/>
        <w:numPr>
          <w:ilvl w:val="0"/>
          <w:numId w:val="11"/>
        </w:numPr>
        <w:tabs>
          <w:tab w:val="left" w:pos="734"/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/>
        <w:ind w:left="734"/>
      </w:pPr>
      <w:r>
        <w:rPr>
          <w:color w:val="231F20"/>
          <w:w w:val="105"/>
        </w:rPr>
        <w:t xml:space="preserve">I Rifugi escursionistici sono classificati in un’unica categoria sulla base dei requisiti minimi obbligatori indicati nella </w:t>
      </w:r>
      <w:proofErr w:type="gramStart"/>
      <w:r>
        <w:rPr>
          <w:color w:val="231F20"/>
          <w:w w:val="105"/>
        </w:rPr>
        <w:t>Tabella</w:t>
      </w:r>
      <w:proofErr w:type="gramEnd"/>
    </w:p>
    <w:p w:rsidR="00847F01" w:rsidRDefault="009109C3">
      <w:pPr>
        <w:pStyle w:val="Corpodeltesto"/>
        <w:spacing w:before="4" w:line="247" w:lineRule="auto"/>
        <w:ind w:left="734" w:right="1432"/>
      </w:pPr>
      <w:r>
        <w:rPr>
          <w:color w:val="231F20"/>
          <w:w w:val="105"/>
        </w:rPr>
        <w:t>H) allegata al Regolamento Regionale 8/2018, nel rispetto della normativa vigente, in particolare in materia di igiene a sanità, sicurezza, urbanistica, edilizia e prevenzione incendi (RR 8/2018, art. 3, comma 7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before="2" w:line="244" w:lineRule="auto"/>
        <w:ind w:left="734" w:right="1432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1"/>
        </w:numPr>
        <w:tabs>
          <w:tab w:val="left" w:pos="734"/>
          <w:tab w:val="left" w:pos="735"/>
        </w:tabs>
        <w:spacing w:before="3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/>
        <w:ind w:left="734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7" w:line="247" w:lineRule="auto"/>
        <w:ind w:left="734" w:right="1432"/>
      </w:pPr>
      <w:r>
        <w:rPr>
          <w:color w:val="231F20"/>
          <w:w w:val="105"/>
        </w:rPr>
        <w:t>Nei Rifugi escursionistici le camere sono a uno</w:t>
      </w:r>
      <w:proofErr w:type="gramStart"/>
      <w:r>
        <w:rPr>
          <w:color w:val="231F20"/>
          <w:w w:val="105"/>
        </w:rPr>
        <w:t xml:space="preserve">, </w:t>
      </w:r>
      <w:proofErr w:type="gramEnd"/>
      <w:r>
        <w:rPr>
          <w:color w:val="231F20"/>
          <w:w w:val="105"/>
        </w:rPr>
        <w:t>due, tre, quattro e oltre quattro posti letto, nel rispetto delle dimensioni minime di cui alla Tabella P) allegata al Regolamento regionale n. 8/2018 (RR 8/2018, art. 8, comma 7).</w:t>
      </w:r>
    </w:p>
    <w:p w:rsidR="00847F01" w:rsidRDefault="009109C3">
      <w:pPr>
        <w:pStyle w:val="Titolo71"/>
        <w:numPr>
          <w:ilvl w:val="0"/>
          <w:numId w:val="11"/>
        </w:numPr>
        <w:tabs>
          <w:tab w:val="left" w:pos="732"/>
          <w:tab w:val="left" w:pos="733"/>
        </w:tabs>
        <w:spacing w:line="195" w:lineRule="exact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4" w:line="247" w:lineRule="auto"/>
        <w:ind w:left="734" w:right="1522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1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6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5" w:line="247" w:lineRule="auto"/>
        <w:ind w:left="734" w:right="1528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1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6" w:line="244" w:lineRule="auto"/>
        <w:ind w:left="731" w:right="1522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bagni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comuni</w:t>
      </w:r>
      <w:r>
        <w:rPr>
          <w:b/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fruibili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servite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privato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riservato,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requisiti indicati nella Tabella H) allegata al RR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11"/>
        </w:numPr>
        <w:tabs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5" w:line="247" w:lineRule="auto"/>
        <w:ind w:left="734" w:right="1529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1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1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1"/>
        </w:numPr>
        <w:tabs>
          <w:tab w:val="left" w:pos="734"/>
          <w:tab w:val="left" w:pos="735"/>
        </w:tabs>
        <w:spacing w:before="7"/>
        <w:ind w:hanging="392"/>
      </w:pPr>
      <w:r>
        <w:rPr>
          <w:color w:val="231F20"/>
          <w:w w:val="105"/>
        </w:rPr>
        <w:t>Caratteristiche</w:t>
      </w:r>
    </w:p>
    <w:p w:rsidR="00847F01" w:rsidRPr="00C139D3" w:rsidRDefault="009109C3" w:rsidP="00C139D3">
      <w:pPr>
        <w:pStyle w:val="Corpodeltesto"/>
        <w:spacing w:before="7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RPr="00C139D3" w:rsidSect="00997601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37" w:rsidRDefault="00FF5A37" w:rsidP="00847F01">
      <w:r>
        <w:separator/>
      </w:r>
    </w:p>
  </w:endnote>
  <w:endnote w:type="continuationSeparator" w:id="0">
    <w:p w:rsidR="00FF5A37" w:rsidRDefault="00FF5A37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C4A" w:rsidRPr="00332C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C4A" w:rsidRPr="00332C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37" w:rsidRDefault="00FF5A37" w:rsidP="00847F01">
      <w:r>
        <w:separator/>
      </w:r>
    </w:p>
  </w:footnote>
  <w:footnote w:type="continuationSeparator" w:id="0">
    <w:p w:rsidR="00FF5A37" w:rsidRDefault="00FF5A37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332C4A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332C4A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242C5"/>
    <w:rsid w:val="00056E48"/>
    <w:rsid w:val="00066079"/>
    <w:rsid w:val="000A67F4"/>
    <w:rsid w:val="000C0D86"/>
    <w:rsid w:val="000C4093"/>
    <w:rsid w:val="0011373C"/>
    <w:rsid w:val="0017783D"/>
    <w:rsid w:val="002175F3"/>
    <w:rsid w:val="0025056C"/>
    <w:rsid w:val="0027732D"/>
    <w:rsid w:val="00277351"/>
    <w:rsid w:val="00332C4A"/>
    <w:rsid w:val="0038604F"/>
    <w:rsid w:val="00396C2C"/>
    <w:rsid w:val="00405A7C"/>
    <w:rsid w:val="004A5D64"/>
    <w:rsid w:val="00561E1D"/>
    <w:rsid w:val="005E51A6"/>
    <w:rsid w:val="005F7430"/>
    <w:rsid w:val="00650CA9"/>
    <w:rsid w:val="006C23C8"/>
    <w:rsid w:val="006D1548"/>
    <w:rsid w:val="00722408"/>
    <w:rsid w:val="00754892"/>
    <w:rsid w:val="007934C0"/>
    <w:rsid w:val="007E2C3D"/>
    <w:rsid w:val="007E7D7A"/>
    <w:rsid w:val="00847F01"/>
    <w:rsid w:val="00886C8C"/>
    <w:rsid w:val="00892BCD"/>
    <w:rsid w:val="008A762F"/>
    <w:rsid w:val="009109C3"/>
    <w:rsid w:val="00953926"/>
    <w:rsid w:val="00973909"/>
    <w:rsid w:val="00997601"/>
    <w:rsid w:val="009C2B62"/>
    <w:rsid w:val="009F5C6E"/>
    <w:rsid w:val="00A0446F"/>
    <w:rsid w:val="00A15E16"/>
    <w:rsid w:val="00A34460"/>
    <w:rsid w:val="00A41616"/>
    <w:rsid w:val="00A54928"/>
    <w:rsid w:val="00AB74B2"/>
    <w:rsid w:val="00AD4B66"/>
    <w:rsid w:val="00B2229A"/>
    <w:rsid w:val="00B967BF"/>
    <w:rsid w:val="00BA00AA"/>
    <w:rsid w:val="00C139D3"/>
    <w:rsid w:val="00C92475"/>
    <w:rsid w:val="00D07147"/>
    <w:rsid w:val="00D128F2"/>
    <w:rsid w:val="00D4750F"/>
    <w:rsid w:val="00D6259A"/>
    <w:rsid w:val="00DA65F5"/>
    <w:rsid w:val="00EB1C4E"/>
    <w:rsid w:val="00EF4D21"/>
    <w:rsid w:val="00F97D46"/>
    <w:rsid w:val="00FD4A3E"/>
    <w:rsid w:val="00FE2208"/>
    <w:rsid w:val="00FE6944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2019-05-20T14:00:00Z</dcterms:created>
  <dcterms:modified xsi:type="dcterms:W3CDTF">2019-05-20T14:56:00Z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